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2B586B">
        <w:rPr>
          <w:rFonts w:ascii="Sylfaen" w:hAnsi="Sylfaen"/>
          <w:color w:val="auto"/>
          <w:sz w:val="20"/>
          <w:lang w:val="af-ZA"/>
        </w:rPr>
        <w:t>№069/GArm/26_4.3_021/13.02.26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D109B">
        <w:rPr>
          <w:rFonts w:ascii="Sylfaen" w:hAnsi="Sylfaen"/>
          <w:color w:val="auto"/>
          <w:sz w:val="20"/>
          <w:lang w:val="af-ZA"/>
        </w:rPr>
        <w:t>13</w:t>
      </w:r>
      <w:r>
        <w:rPr>
          <w:rFonts w:ascii="Sylfaen" w:hAnsi="Sylfaen"/>
          <w:color w:val="auto"/>
          <w:sz w:val="20"/>
          <w:lang w:val="af-ZA"/>
        </w:rPr>
        <w:t>.</w:t>
      </w:r>
      <w:r w:rsidR="00641EA5">
        <w:rPr>
          <w:rFonts w:ascii="Sylfaen" w:hAnsi="Sylfaen"/>
          <w:color w:val="auto"/>
          <w:sz w:val="20"/>
          <w:lang w:val="af-ZA"/>
        </w:rPr>
        <w:t>0</w:t>
      </w:r>
      <w:r w:rsidR="003C644A">
        <w:rPr>
          <w:rFonts w:ascii="Sylfaen" w:hAnsi="Sylfaen"/>
          <w:color w:val="auto"/>
          <w:sz w:val="20"/>
          <w:lang w:val="af-ZA"/>
        </w:rPr>
        <w:t>2</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5D109B">
        <w:rPr>
          <w:rFonts w:ascii="Sylfaen" w:hAnsi="Sylfaen"/>
          <w:b/>
          <w:sz w:val="22"/>
          <w:szCs w:val="22"/>
          <w:lang w:val="ru-RU"/>
        </w:rPr>
        <w:t>легковых автомобилей с бензиновыми двигателями</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5D109B">
        <w:rPr>
          <w:rFonts w:ascii="Sylfaen" w:hAnsi="Sylfaen"/>
          <w:b/>
          <w:sz w:val="22"/>
          <w:szCs w:val="22"/>
          <w:lang w:val="ru-RU"/>
        </w:rPr>
        <w:t>легковых автомобилей с бензиновыми двигателями</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2B586B">
        <w:rPr>
          <w:rFonts w:ascii="Sylfaen" w:hAnsi="Sylfaen"/>
          <w:sz w:val="20"/>
          <w:szCs w:val="20"/>
          <w:lang w:val="af-ZA"/>
        </w:rPr>
        <w:t>№069/GArm/26_4.3_021/13.02.26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5D109B">
        <w:rPr>
          <w:rFonts w:ascii="Sylfaen" w:hAnsi="Sylfaen"/>
          <w:sz w:val="20"/>
          <w:szCs w:val="20"/>
          <w:lang w:val="af-ZA"/>
        </w:rPr>
        <w:t>легковых автомобилей с бензиновыми двигателями</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5D109B" w:rsidRPr="005D109B" w:rsidRDefault="005D109B" w:rsidP="005D109B">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5D109B">
        <w:rPr>
          <w:rFonts w:ascii="Sylfaen" w:hAnsi="Sylfaen" w:cs="Sylfaen"/>
          <w:sz w:val="20"/>
          <w:szCs w:val="20"/>
          <w:lang w:val="ru-RU"/>
        </w:rPr>
        <w:t>легковых автомобилей с бензиновыми двигателями</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5D109B">
        <w:rPr>
          <w:rFonts w:ascii="Sylfaen" w:hAnsi="Sylfaen"/>
          <w:sz w:val="20"/>
          <w:szCs w:val="20"/>
          <w:lang w:val="af-ZA"/>
        </w:rPr>
        <w:t>легковых автомобилей с бензиновыми двигателями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5D109B"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DB75AD">
        <w:rPr>
          <w:rFonts w:ascii="Sylfaen" w:hAnsi="Sylfaen" w:cs="Arial Armenian"/>
          <w:b/>
          <w:lang w:val="ru-RU" w:eastAsia="ru-RU"/>
        </w:rPr>
        <w:t>02.</w:t>
      </w:r>
      <w:r w:rsidR="00C37765" w:rsidRPr="00C37765">
        <w:rPr>
          <w:rFonts w:ascii="Sylfaen" w:hAnsi="Sylfaen" w:cs="Arial Armenian"/>
          <w:b/>
          <w:lang w:val="ru-RU" w:eastAsia="ru-RU"/>
        </w:rPr>
        <w:t>0</w:t>
      </w:r>
      <w:r w:rsidR="00DB75AD">
        <w:rPr>
          <w:rFonts w:ascii="Sylfaen" w:hAnsi="Sylfaen" w:cs="Arial Armenian"/>
          <w:b/>
          <w:lang w:val="ru-RU" w:eastAsia="ru-RU"/>
        </w:rPr>
        <w:t>3.</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DB75AD">
        <w:rPr>
          <w:rFonts w:ascii="Sylfaen" w:hAnsi="Sylfaen" w:cs="Arial Armenian"/>
          <w:b/>
          <w:lang w:val="en-US" w:eastAsia="ru-RU"/>
        </w:rPr>
        <w:t>0</w:t>
      </w:r>
      <w:bookmarkStart w:id="0" w:name="_GoBack"/>
      <w:bookmarkEnd w:id="0"/>
      <w:r w:rsidR="002B586B">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730ED" w:rsidRDefault="007730ED"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w:t>
      </w:r>
      <w:r w:rsidR="003C644A">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5324AA"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2B586B">
        <w:rPr>
          <w:rFonts w:ascii="Sylfaen" w:hAnsi="Sylfaen"/>
          <w:sz w:val="20"/>
          <w:lang w:val="af-ZA"/>
        </w:rPr>
        <w:t>№069/GArm/26_4.3_021/13.02.26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2B586B">
        <w:rPr>
          <w:rFonts w:ascii="Sylfaen" w:hAnsi="Sylfaen"/>
          <w:sz w:val="20"/>
          <w:lang w:val="af-ZA"/>
        </w:rPr>
        <w:t>№069/GArm/26_4.3_021/13.02.26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2B586B">
        <w:rPr>
          <w:rFonts w:ascii="Sylfaen" w:hAnsi="Sylfaen"/>
          <w:sz w:val="20"/>
          <w:lang w:val="af-ZA"/>
        </w:rPr>
        <w:t>№069/GArm/26_4.3_021/13.02.26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2B586B">
        <w:rPr>
          <w:rFonts w:ascii="Sylfaen" w:hAnsi="Sylfaen"/>
          <w:sz w:val="20"/>
          <w:lang w:val="af-ZA"/>
        </w:rPr>
        <w:t>№069/GArm/26_4.3_021/13.02.26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DB75A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DB75A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DB75AD"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xml:space="preserve">. </w:t>
            </w:r>
            <w:r w:rsidR="00BB45DC" w:rsidRPr="00DB1801">
              <w:rPr>
                <w:rFonts w:ascii="Sylfaen" w:eastAsia="GHEA Grapalat" w:hAnsi="Sylfaen" w:cs="GHEA Grapalat"/>
                <w:sz w:val="16"/>
                <w:szCs w:val="16"/>
                <w:lang w:val="ru-RU"/>
              </w:rPr>
              <w:t>Я</w:t>
            </w:r>
            <w:r w:rsidRPr="00DB1801">
              <w:rPr>
                <w:rFonts w:ascii="Sylfaen" w:eastAsia="GHEA Grapalat" w:hAnsi="Sylfaen" w:cs="GHEA Grapalat"/>
                <w:sz w:val="16"/>
                <w:szCs w:val="16"/>
                <w:lang w:val="ru-RU"/>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а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и </w:t>
            </w:r>
            <w:r w:rsidR="00BB45DC">
              <w:rPr>
                <w:rFonts w:ascii="Sylfaen" w:eastAsia="GHEA Grapalat" w:hAnsi="Sylfaen" w:cs="GHEA Grapalat"/>
                <w:sz w:val="16"/>
                <w:szCs w:val="16"/>
                <w:lang w:val="ru-RU"/>
              </w:rPr>
              <w:t>«</w:t>
            </w:r>
            <w:r w:rsidRPr="00A6491B">
              <w:rPr>
                <w:rFonts w:ascii="Sylfaen" w:eastAsia="GHEA Grapalat" w:hAnsi="Sylfaen" w:cs="GHEA Grapalat"/>
                <w:sz w:val="16"/>
                <w:szCs w:val="16"/>
                <w:lang w:val="hy-AM"/>
              </w:rPr>
              <w:t>б</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DB75AD"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DB75A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DB75A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DB75A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DB75AD"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а</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г</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DB75A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DB75AD"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DB75A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DB75A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DB75A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DB75AD"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DB75AD"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DB75AD"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DB75AD"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организации</w:t>
      </w:r>
      <w:r w:rsidR="00BB45DC">
        <w:rPr>
          <w:rFonts w:ascii="GHEA Grapalat" w:hAnsi="GHEA Grapalat"/>
          <w:sz w:val="20"/>
          <w:lang w:val="ru-RU"/>
        </w:rPr>
        <w:t>»</w:t>
      </w:r>
      <w:r w:rsidRPr="00DB1801">
        <w:rPr>
          <w:rFonts w:ascii="GHEA Grapalat" w:hAnsi="GHEA Grapalat"/>
          <w:sz w:val="20"/>
          <w:lang w:val="ru-RU"/>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Лицо, представляющее декларацию</w:t>
      </w:r>
      <w:r w:rsidR="00BB45DC">
        <w:rPr>
          <w:rFonts w:ascii="GHEA Grapalat" w:hAnsi="GHEA Grapalat"/>
          <w:sz w:val="20"/>
          <w:lang w:val="ru-RU"/>
        </w:rPr>
        <w:t>»</w:t>
      </w:r>
      <w:r w:rsidRPr="00DB1801">
        <w:rPr>
          <w:rFonts w:ascii="GHEA Grapalat" w:hAnsi="GHEA Grapalat"/>
          <w:sz w:val="20"/>
          <w:lang w:val="ru-RU"/>
        </w:rPr>
        <w:t xml:space="preserve">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Представление декларации</w:t>
      </w:r>
      <w:r w:rsidR="00BB45DC">
        <w:rPr>
          <w:rFonts w:ascii="GHEA Grapalat" w:hAnsi="GHEA Grapalat"/>
          <w:sz w:val="20"/>
          <w:lang w:val="ru-RU"/>
        </w:rPr>
        <w:t>»</w:t>
      </w:r>
      <w:r w:rsidRPr="00DB1801">
        <w:rPr>
          <w:rFonts w:ascii="GHEA Grapalat" w:hAnsi="GHEA Grapalat"/>
          <w:sz w:val="20"/>
          <w:lang w:val="ru-RU"/>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листинга акций</w:t>
      </w:r>
      <w:r w:rsidR="00BB45DC">
        <w:rPr>
          <w:rFonts w:ascii="GHEA Grapalat" w:hAnsi="GHEA Grapalat"/>
          <w:sz w:val="20"/>
          <w:lang w:val="ru-RU"/>
        </w:rPr>
        <w:t>»</w:t>
      </w:r>
      <w:r w:rsidRPr="00DB1801">
        <w:rPr>
          <w:rFonts w:ascii="GHEA Grapalat" w:hAnsi="GHEA Grapalat"/>
          <w:sz w:val="20"/>
          <w:lang w:val="ru-RU"/>
        </w:rPr>
        <w:t xml:space="preserve">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Данные юридического лица, контролирующего организацию</w:t>
      </w:r>
      <w:r w:rsidR="00BB45DC">
        <w:rPr>
          <w:rFonts w:ascii="GHEA Grapalat" w:hAnsi="GHEA Grapalat"/>
          <w:sz w:val="20"/>
          <w:lang w:val="ru-RU"/>
        </w:rPr>
        <w:t>»</w:t>
      </w:r>
      <w:r w:rsidRPr="00DB1801">
        <w:rPr>
          <w:rFonts w:ascii="GHEA Grapalat" w:hAnsi="GHEA Grapalat"/>
          <w:sz w:val="20"/>
          <w:lang w:val="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Уровень контроля</w:t>
      </w:r>
      <w:r w:rsidR="00BB45DC">
        <w:rPr>
          <w:rFonts w:ascii="GHEA Grapalat" w:hAnsi="GHEA Grapalat"/>
          <w:sz w:val="20"/>
          <w:lang w:val="ru-RU"/>
        </w:rPr>
        <w:t>»</w:t>
      </w:r>
      <w:r w:rsidRPr="00DB1801">
        <w:rPr>
          <w:rFonts w:ascii="GHEA Grapalat" w:hAnsi="GHEA Grapalat"/>
          <w:sz w:val="20"/>
          <w:lang w:val="ru-RU"/>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w:t>
      </w:r>
      <w:r w:rsidR="00BB45DC">
        <w:rPr>
          <w:rFonts w:ascii="GHEA Grapalat" w:hAnsi="GHEA Grapalat"/>
          <w:sz w:val="20"/>
          <w:lang w:val="ru-RU"/>
        </w:rPr>
        <w:t>«</w:t>
      </w:r>
      <w:r w:rsidRPr="00DB1801">
        <w:rPr>
          <w:rFonts w:ascii="GHEA Grapalat" w:hAnsi="GHEA Grapalat"/>
          <w:sz w:val="20"/>
          <w:lang w:val="ru-RU"/>
        </w:rPr>
        <w:t>государства или муниципалитета</w:t>
      </w:r>
      <w:r w:rsidR="00BB45DC">
        <w:rPr>
          <w:rFonts w:ascii="GHEA Grapalat" w:hAnsi="GHEA Grapalat"/>
          <w:sz w:val="20"/>
          <w:lang w:val="ru-RU"/>
        </w:rPr>
        <w:t>»</w:t>
      </w:r>
      <w:r w:rsidRPr="00DB1801">
        <w:rPr>
          <w:rFonts w:ascii="GHEA Grapalat" w:hAnsi="GHEA Grapalat"/>
          <w:sz w:val="20"/>
          <w:lang w:val="ru-RU"/>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BB45DC" w:rsidRDefault="004421CF" w:rsidP="00BB45DC">
      <w:pPr>
        <w:pStyle w:val="ListParagraph"/>
        <w:numPr>
          <w:ilvl w:val="0"/>
          <w:numId w:val="15"/>
        </w:numPr>
        <w:jc w:val="both"/>
        <w:rPr>
          <w:rFonts w:ascii="GHEA Grapalat" w:hAnsi="GHEA Grapalat"/>
          <w:sz w:val="20"/>
          <w:szCs w:val="20"/>
          <w:lang w:val="ru-RU"/>
        </w:rPr>
      </w:pPr>
      <w:r w:rsidRPr="00BB45DC">
        <w:rPr>
          <w:rFonts w:ascii="GHEA Grapalat" w:hAnsi="GHEA Grapalat"/>
          <w:sz w:val="20"/>
          <w:szCs w:val="20"/>
          <w:lang w:val="ru-RU"/>
        </w:rPr>
        <w:t xml:space="preserve">подраздел </w:t>
      </w:r>
      <w:r w:rsidR="00BB45DC">
        <w:rPr>
          <w:rFonts w:ascii="GHEA Grapalat" w:hAnsi="GHEA Grapalat"/>
          <w:sz w:val="20"/>
          <w:szCs w:val="20"/>
          <w:lang w:val="ru-RU"/>
        </w:rPr>
        <w:t>«</w:t>
      </w:r>
      <w:r w:rsidRPr="00BB45DC">
        <w:rPr>
          <w:rFonts w:ascii="GHEA Grapalat" w:hAnsi="GHEA Grapalat"/>
          <w:sz w:val="20"/>
          <w:szCs w:val="20"/>
          <w:lang w:val="ru-RU"/>
        </w:rPr>
        <w:t>Участие международной организации</w:t>
      </w:r>
      <w:r w:rsidR="00BB45DC">
        <w:rPr>
          <w:rFonts w:ascii="GHEA Grapalat" w:hAnsi="GHEA Grapalat"/>
          <w:sz w:val="20"/>
          <w:szCs w:val="20"/>
          <w:lang w:val="ru-RU"/>
        </w:rPr>
        <w:t>»</w:t>
      </w:r>
      <w:r w:rsidRPr="00BB45DC">
        <w:rPr>
          <w:rFonts w:ascii="GHEA Grapalat" w:hAnsi="GHEA Grapalat"/>
          <w:sz w:val="20"/>
          <w:szCs w:val="20"/>
          <w:lang w:val="ru-RU"/>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szCs w:val="20"/>
          <w:lang w:val="ru-RU"/>
        </w:rPr>
        <w:t>«</w:t>
      </w:r>
      <w:r w:rsidRPr="00BB45DC">
        <w:rPr>
          <w:rFonts w:ascii="GHEA Grapalat" w:hAnsi="GHEA Grapalat"/>
          <w:sz w:val="20"/>
          <w:szCs w:val="20"/>
          <w:lang w:val="ru-RU"/>
        </w:rPr>
        <w:t>а</w:t>
      </w:r>
      <w:r w:rsidR="00BB45DC">
        <w:rPr>
          <w:rFonts w:ascii="GHEA Grapalat" w:hAnsi="GHEA Grapalat"/>
          <w:sz w:val="20"/>
          <w:szCs w:val="20"/>
          <w:lang w:val="ru-RU"/>
        </w:rPr>
        <w:t>»</w:t>
      </w:r>
      <w:r w:rsidRPr="00BB45DC">
        <w:rPr>
          <w:rFonts w:ascii="GHEA Grapalat" w:hAnsi="GHEA Grapalat"/>
          <w:sz w:val="20"/>
          <w:szCs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удостоверяющие личность лица</w:t>
      </w:r>
      <w:r w:rsidR="00BB45DC">
        <w:rPr>
          <w:rFonts w:ascii="GHEA Grapalat" w:hAnsi="GHEA Grapalat"/>
          <w:sz w:val="20"/>
          <w:lang w:val="ru-RU"/>
        </w:rPr>
        <w:t>»</w:t>
      </w:r>
      <w:r w:rsidRPr="00DB1801">
        <w:rPr>
          <w:rFonts w:ascii="GHEA Grapalat" w:hAnsi="GHEA Grapalat"/>
          <w:sz w:val="20"/>
          <w:lang w:val="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Документ, удостоверяющий личность</w:t>
      </w:r>
      <w:r w:rsidR="00BB45DC">
        <w:rPr>
          <w:rFonts w:ascii="GHEA Grapalat" w:hAnsi="GHEA Grapalat"/>
          <w:sz w:val="20"/>
          <w:szCs w:val="20"/>
          <w:lang w:val="ru-RU"/>
        </w:rPr>
        <w:t>»</w:t>
      </w:r>
      <w:r w:rsidRPr="00DB1801">
        <w:rPr>
          <w:rFonts w:ascii="GHEA Grapalat" w:hAnsi="GHEA Grapalat"/>
          <w:sz w:val="20"/>
          <w:szCs w:val="20"/>
          <w:lang w:val="ru-RU"/>
        </w:rPr>
        <w:t xml:space="preserve">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3) в подразделе </w:t>
      </w:r>
      <w:r w:rsidR="00BB45DC">
        <w:rPr>
          <w:rFonts w:ascii="GHEA Grapalat" w:hAnsi="GHEA Grapalat"/>
          <w:sz w:val="20"/>
          <w:szCs w:val="20"/>
          <w:lang w:val="ru-RU"/>
        </w:rPr>
        <w:t>«</w:t>
      </w:r>
      <w:r w:rsidRPr="00DB1801">
        <w:rPr>
          <w:rFonts w:ascii="GHEA Grapalat" w:hAnsi="GHEA Grapalat"/>
          <w:sz w:val="20"/>
          <w:szCs w:val="20"/>
          <w:lang w:val="ru-RU"/>
        </w:rPr>
        <w:t>Адрес учета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4)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 Адрес проживания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BB45DC">
        <w:rPr>
          <w:rFonts w:ascii="GHEA Grapalat" w:hAnsi="GHEA Grapalat"/>
          <w:sz w:val="20"/>
          <w:szCs w:val="20"/>
          <w:lang w:val="ru-RU"/>
        </w:rPr>
        <w:t>«</w:t>
      </w:r>
      <w:r w:rsidRPr="00DB1801">
        <w:rPr>
          <w:rFonts w:ascii="GHEA Grapalat" w:hAnsi="GHEA Grapalat"/>
          <w:sz w:val="20"/>
          <w:szCs w:val="20"/>
          <w:lang w:val="ru-RU"/>
        </w:rPr>
        <w:t>О борьбе с отмыванием денег и финансированием терроризма</w:t>
      </w:r>
      <w:r w:rsidR="00BB45DC">
        <w:rPr>
          <w:rFonts w:ascii="GHEA Grapalat" w:hAnsi="GHEA Grapalat"/>
          <w:sz w:val="20"/>
          <w:szCs w:val="20"/>
          <w:lang w:val="ru-RU"/>
        </w:rPr>
        <w:t>»</w:t>
      </w:r>
      <w:r w:rsidRPr="00DB1801">
        <w:rPr>
          <w:rFonts w:ascii="GHEA Grapalat" w:hAnsi="GHEA Grapalat"/>
          <w:sz w:val="20"/>
          <w:szCs w:val="20"/>
          <w:lang w:val="ru-RU"/>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w:t>
      </w:r>
      <w:r w:rsidR="00BB45DC">
        <w:rPr>
          <w:rFonts w:ascii="GHEA Grapalat" w:hAnsi="GHEA Grapalat"/>
          <w:sz w:val="20"/>
          <w:szCs w:val="20"/>
          <w:lang w:val="ru-RU"/>
        </w:rPr>
        <w:t>«</w:t>
      </w:r>
      <w:r w:rsidRPr="00DB1801">
        <w:rPr>
          <w:rFonts w:ascii="GHEA Grapalat" w:hAnsi="GHEA Grapalat"/>
          <w:sz w:val="20"/>
          <w:szCs w:val="20"/>
          <w:lang w:val="ru-RU"/>
        </w:rPr>
        <w:t>а</w:t>
      </w:r>
      <w:r w:rsidR="00BB45DC">
        <w:rPr>
          <w:rFonts w:ascii="GHEA Grapalat" w:hAnsi="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BB45DC">
        <w:rPr>
          <w:rFonts w:ascii="GHEA Grapalat" w:hAnsi="GHEA Grapalat"/>
          <w:sz w:val="20"/>
          <w:szCs w:val="20"/>
          <w:lang w:val="ru-RU"/>
        </w:rPr>
        <w:t>«</w:t>
      </w:r>
      <w:r w:rsidRPr="00DB1801">
        <w:rPr>
          <w:rFonts w:ascii="GHEA Grapalat" w:hAnsi="GHEA Grapalat"/>
          <w:sz w:val="20"/>
          <w:szCs w:val="20"/>
          <w:lang w:val="ru-RU"/>
        </w:rPr>
        <w:t>Размер участия</w:t>
      </w:r>
      <w:r w:rsidR="00BB45DC">
        <w:rPr>
          <w:rFonts w:ascii="GHEA Grapalat" w:hAnsi="GHEA Grapalat"/>
          <w:sz w:val="20"/>
          <w:szCs w:val="20"/>
          <w:lang w:val="ru-RU"/>
        </w:rPr>
        <w:t>»</w:t>
      </w:r>
      <w:r w:rsidRPr="00DB1801">
        <w:rPr>
          <w:rFonts w:ascii="GHEA Grapalat" w:hAnsi="GHEA Grapalat"/>
          <w:sz w:val="20"/>
          <w:szCs w:val="20"/>
          <w:lang w:val="ru-RU"/>
        </w:rPr>
        <w:t xml:space="preserve">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 xml:space="preserve">В поле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Вид участия</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00BB45DC"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w:t>
      </w:r>
      <w:r w:rsidR="00BB45DC">
        <w:rPr>
          <w:rFonts w:ascii="GHEA Grapalat" w:hAnsi="GHEA Grapalat"/>
          <w:sz w:val="20"/>
          <w:szCs w:val="20"/>
          <w:lang w:val="hy-AM"/>
        </w:rPr>
        <w:t>»</w:t>
      </w:r>
      <w:r w:rsidRPr="00A024C9">
        <w:rPr>
          <w:rFonts w:ascii="GHEA Grapalat" w:hAnsi="GHEA Grapalat"/>
          <w:sz w:val="20"/>
          <w:szCs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w:t>
      </w:r>
      <w:r w:rsidR="00BB45DC" w:rsidRPr="00DB1801">
        <w:rPr>
          <w:rFonts w:ascii="GHEA Grapalat" w:hAnsi="GHEA Grapalat"/>
          <w:sz w:val="20"/>
          <w:szCs w:val="20"/>
          <w:lang w:val="ru-RU"/>
        </w:rPr>
        <w:t>В</w:t>
      </w:r>
      <w:r w:rsidRPr="00DB1801">
        <w:rPr>
          <w:rFonts w:ascii="GHEA Grapalat" w:hAnsi="GHEA Grapalat"/>
          <w:sz w:val="20"/>
          <w:szCs w:val="20"/>
          <w:lang w:val="ru-RU"/>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w:t>
      </w:r>
      <w:r w:rsidR="00BB45DC">
        <w:rPr>
          <w:rFonts w:ascii="GHEA Grapalat" w:hAnsi="GHEA Grapalat"/>
          <w:sz w:val="20"/>
          <w:szCs w:val="20"/>
          <w:lang w:val="ru-RU"/>
        </w:rPr>
        <w:t>–</w:t>
      </w:r>
      <w:r w:rsidRPr="00DB1801">
        <w:rPr>
          <w:rFonts w:ascii="GHEA Grapalat" w:hAnsi="GHEA Grapalat"/>
          <w:sz w:val="20"/>
          <w:szCs w:val="20"/>
          <w:lang w:val="ru-RU"/>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w:t>
      </w:r>
      <w:r w:rsidR="00BB45DC">
        <w:rPr>
          <w:rFonts w:ascii="GHEA Grapalat" w:hAnsi="GHEA Grapalat"/>
          <w:sz w:val="20"/>
          <w:szCs w:val="20"/>
          <w:lang w:val="ru-RU"/>
        </w:rPr>
        <w:t>«</w:t>
      </w:r>
      <w:r w:rsidRPr="00DB1801">
        <w:rPr>
          <w:rFonts w:ascii="GHEA Grapalat" w:hAnsi="GHEA Grapalat"/>
          <w:sz w:val="20"/>
          <w:szCs w:val="20"/>
          <w:lang w:val="ru-RU"/>
        </w:rPr>
        <w:t>Информация о статусе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Данные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w:t>
      </w:r>
      <w:r w:rsidR="00BB45DC">
        <w:rPr>
          <w:rFonts w:ascii="GHEA Grapalat" w:hAnsi="GHEA Grapalat"/>
          <w:sz w:val="20"/>
          <w:szCs w:val="20"/>
          <w:lang w:val="ru-RU"/>
        </w:rPr>
        <w:t>»</w:t>
      </w:r>
      <w:r w:rsidRPr="00DB1801">
        <w:rPr>
          <w:rFonts w:ascii="GHEA Grapalat" w:hAnsi="GHEA Grapalat"/>
          <w:sz w:val="20"/>
          <w:szCs w:val="20"/>
          <w:lang w:val="ru-RU"/>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2B586B">
        <w:rPr>
          <w:rFonts w:ascii="Sylfaen" w:hAnsi="Sylfaen"/>
          <w:b/>
          <w:sz w:val="20"/>
          <w:lang w:val="af-ZA"/>
        </w:rPr>
        <w:t>№069/GArm/26_4.3_021/13.02.26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w:t>
      </w:r>
      <w:r w:rsidR="00BB45DC">
        <w:rPr>
          <w:rFonts w:ascii="GHEA Grapalat" w:hAnsi="GHEA Grapalat"/>
          <w:i/>
          <w:sz w:val="20"/>
          <w:szCs w:val="20"/>
          <w:lang w:val="ru-RU"/>
        </w:rPr>
        <w:t>«</w:t>
      </w:r>
      <w:r w:rsidRPr="00DB1801">
        <w:rPr>
          <w:rFonts w:ascii="GHEA Grapalat" w:hAnsi="GHEA Grapalat"/>
          <w:i/>
          <w:sz w:val="20"/>
          <w:szCs w:val="20"/>
          <w:lang w:val="ru-RU"/>
        </w:rPr>
        <w:t>ссылка на сайт, содержащий информацию</w:t>
      </w:r>
      <w:r w:rsidR="00BB45DC">
        <w:rPr>
          <w:rFonts w:ascii="GHEA Grapalat" w:hAnsi="GHEA Grapalat"/>
          <w:i/>
          <w:sz w:val="20"/>
          <w:szCs w:val="20"/>
          <w:lang w:val="ru-RU"/>
        </w:rPr>
        <w:t>»</w:t>
      </w:r>
      <w:r w:rsidRPr="00DB1801">
        <w:rPr>
          <w:rFonts w:ascii="GHEA Grapalat" w:hAnsi="GHEA Grapalat"/>
          <w:i/>
          <w:sz w:val="20"/>
          <w:szCs w:val="20"/>
          <w:lang w:val="ru-RU"/>
        </w:rPr>
        <w:t xml:space="preserve"> заменяются словами </w:t>
      </w:r>
      <w:r w:rsidR="00BB45DC">
        <w:rPr>
          <w:rFonts w:ascii="GHEA Grapalat" w:hAnsi="GHEA Grapalat"/>
          <w:i/>
          <w:sz w:val="20"/>
          <w:szCs w:val="20"/>
          <w:lang w:val="ru-RU"/>
        </w:rPr>
        <w:t>«</w:t>
      </w:r>
      <w:r w:rsidRPr="00DB1801">
        <w:rPr>
          <w:rFonts w:ascii="GHEA Grapalat" w:hAnsi="GHEA Grapalat"/>
          <w:i/>
          <w:sz w:val="20"/>
          <w:szCs w:val="20"/>
          <w:lang w:val="ru-RU"/>
        </w:rPr>
        <w:t xml:space="preserve">декларация согласно приложению </w:t>
      </w:r>
      <w:r w:rsidRPr="002C0705">
        <w:rPr>
          <w:rFonts w:ascii="GHEA Grapalat" w:hAnsi="GHEA Grapalat"/>
          <w:i/>
          <w:sz w:val="20"/>
          <w:szCs w:val="20"/>
          <w:lang w:val="ru-RU"/>
        </w:rPr>
        <w:t>1.3</w:t>
      </w:r>
      <w:r w:rsidR="00BB45DC">
        <w:rPr>
          <w:rFonts w:ascii="GHEA Grapalat" w:hAnsi="GHEA Grapalat"/>
          <w:i/>
          <w:sz w:val="20"/>
          <w:szCs w:val="20"/>
          <w:lang w:val="ru-RU"/>
        </w:rPr>
        <w:t>»</w:t>
      </w:r>
      <w:r w:rsidRPr="002C0705">
        <w:rPr>
          <w:rFonts w:ascii="GHEA Grapalat" w:hAnsi="GHEA Grapalat"/>
          <w:i/>
          <w:sz w:val="20"/>
          <w:szCs w:val="20"/>
          <w:lang w:val="ru-RU"/>
        </w:rPr>
        <w:t>;</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2B586B">
        <w:rPr>
          <w:rFonts w:ascii="Sylfaen" w:hAnsi="Sylfaen"/>
          <w:b/>
          <w:sz w:val="20"/>
          <w:lang w:val="af-ZA"/>
        </w:rPr>
        <w:t>№069/GArm/26_4.3_021/13.02.26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B586B">
        <w:rPr>
          <w:rFonts w:ascii="Sylfaen" w:hAnsi="Sylfaen" w:cs="Sylfaen"/>
          <w:b/>
          <w:lang w:val="es-ES"/>
        </w:rPr>
        <w:t>№069/GArm/26_4.3_021/13.02.26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B586B">
        <w:rPr>
          <w:rFonts w:ascii="Sylfaen" w:hAnsi="Sylfaen" w:cs="Sylfaen"/>
          <w:b/>
          <w:lang w:val="es-ES"/>
        </w:rPr>
        <w:t>№069/GArm/26_4.3_021/13.02.26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B586B">
        <w:rPr>
          <w:rFonts w:ascii="Sylfaen" w:hAnsi="Sylfaen" w:cs="Sylfaen"/>
          <w:b/>
          <w:lang w:val="es-ES"/>
        </w:rPr>
        <w:t>№069/GArm/26_4.3_021/13.02.26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324A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2B586B">
        <w:rPr>
          <w:rFonts w:ascii="Sylfaen" w:hAnsi="Sylfaen" w:cs="Sylfaen"/>
          <w:b/>
          <w:lang w:val="es-ES"/>
        </w:rPr>
        <w:t>№069/GArm/26_4.3_021/13.02.26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2B586B">
        <w:rPr>
          <w:rFonts w:ascii="Sylfaen" w:hAnsi="Sylfaen" w:cs="Sylfaen"/>
          <w:b/>
          <w:lang w:val="es-ES"/>
        </w:rPr>
        <w:t>№069/GArm/26_4.3_021/13.02.26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2B586B">
        <w:rPr>
          <w:rFonts w:ascii="Sylfaen" w:hAnsi="Sylfaen" w:cs="Sylfaen"/>
          <w:sz w:val="20"/>
          <w:szCs w:val="20"/>
          <w:lang w:val="ru-RU"/>
        </w:rPr>
        <w:t>№069/GArm/26_4.3_021/13.02.26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B75AD"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B75AD"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5D109B">
              <w:rPr>
                <w:b/>
                <w:color w:val="000000"/>
                <w:lang w:val="ru-RU"/>
              </w:rPr>
              <w:t>легковых автомобилей с бензиновыми двигателями</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33" w:type="dxa"/>
        <w:jc w:val="center"/>
        <w:tblLook w:val="04A0" w:firstRow="1" w:lastRow="0" w:firstColumn="1" w:lastColumn="0" w:noHBand="0" w:noVBand="1"/>
      </w:tblPr>
      <w:tblGrid>
        <w:gridCol w:w="477"/>
        <w:gridCol w:w="2524"/>
        <w:gridCol w:w="1139"/>
        <w:gridCol w:w="845"/>
        <w:gridCol w:w="1579"/>
        <w:gridCol w:w="1579"/>
        <w:gridCol w:w="1445"/>
        <w:gridCol w:w="1445"/>
      </w:tblGrid>
      <w:tr w:rsidR="00C37765" w:rsidTr="007730ED">
        <w:trPr>
          <w:trHeight w:val="631"/>
          <w:jc w:val="center"/>
        </w:trPr>
        <w:tc>
          <w:tcPr>
            <w:tcW w:w="477"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both"/>
              <w:rPr>
                <w:rFonts w:asciiTheme="minorHAnsi" w:hAnsiTheme="minorHAnsi"/>
                <w:bCs/>
                <w:sz w:val="18"/>
                <w:szCs w:val="18"/>
              </w:rPr>
            </w:pPr>
            <w:r>
              <w:rPr>
                <w:rFonts w:asciiTheme="minorHAnsi" w:hAnsiTheme="minorHAnsi"/>
                <w:bCs/>
                <w:sz w:val="18"/>
                <w:szCs w:val="18"/>
              </w:rPr>
              <w:t>н/п</w:t>
            </w:r>
          </w:p>
        </w:tc>
        <w:tc>
          <w:tcPr>
            <w:tcW w:w="2524" w:type="dxa"/>
            <w:tcBorders>
              <w:top w:val="single" w:sz="4" w:space="0" w:color="auto"/>
              <w:left w:val="single" w:sz="4" w:space="0" w:color="auto"/>
              <w:bottom w:val="single" w:sz="4" w:space="0" w:color="auto"/>
              <w:right w:val="single" w:sz="4" w:space="0" w:color="auto"/>
            </w:tcBorders>
            <w:hideMark/>
          </w:tcPr>
          <w:p w:rsidR="00C37765" w:rsidRPr="00DD5A61" w:rsidRDefault="00C37765" w:rsidP="008314E5">
            <w:pPr>
              <w:jc w:val="center"/>
              <w:rPr>
                <w:rFonts w:asciiTheme="minorHAnsi" w:hAnsiTheme="minorHAnsi"/>
                <w:bCs/>
                <w:sz w:val="20"/>
                <w:szCs w:val="20"/>
                <w:lang w:val="ru-RU"/>
              </w:rPr>
            </w:pPr>
            <w:r w:rsidRPr="00DD5A61">
              <w:rPr>
                <w:rFonts w:asciiTheme="minorHAnsi" w:hAnsiTheme="minorHAnsi"/>
                <w:bCs/>
                <w:sz w:val="20"/>
                <w:szCs w:val="20"/>
                <w:lang w:val="ru-RU"/>
              </w:rPr>
              <w:t>Наименование и требование Заказчика</w:t>
            </w:r>
          </w:p>
          <w:p w:rsidR="00C66325" w:rsidRPr="00DD5A61" w:rsidRDefault="00C66325" w:rsidP="008314E5">
            <w:pPr>
              <w:jc w:val="center"/>
              <w:rPr>
                <w:rFonts w:asciiTheme="minorHAnsi" w:hAnsiTheme="minorHAnsi"/>
                <w:bCs/>
                <w:sz w:val="20"/>
                <w:szCs w:val="20"/>
                <w:lang w:val="ru-RU"/>
              </w:rPr>
            </w:pPr>
            <w:r w:rsidRPr="00DD5A61">
              <w:rPr>
                <w:rFonts w:asciiTheme="minorHAnsi" w:hAnsiTheme="minorHAnsi"/>
                <w:bCs/>
                <w:sz w:val="20"/>
                <w:szCs w:val="20"/>
                <w:lang w:val="ru-RU"/>
              </w:rPr>
              <w:t>Или эквивалент</w:t>
            </w:r>
          </w:p>
        </w:tc>
        <w:tc>
          <w:tcPr>
            <w:tcW w:w="113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Ед.</w:t>
            </w:r>
          </w:p>
          <w:p w:rsidR="00C37765" w:rsidRDefault="00C37765" w:rsidP="008314E5">
            <w:pPr>
              <w:ind w:firstLine="9"/>
              <w:jc w:val="center"/>
              <w:rPr>
                <w:rFonts w:asciiTheme="minorHAnsi" w:hAnsiTheme="minorHAnsi"/>
                <w:bCs/>
                <w:sz w:val="20"/>
                <w:szCs w:val="20"/>
              </w:rPr>
            </w:pPr>
            <w:r>
              <w:rPr>
                <w:rFonts w:asciiTheme="minorHAnsi" w:hAnsiTheme="minorHAnsi"/>
                <w:bCs/>
                <w:sz w:val="20"/>
                <w:szCs w:val="20"/>
              </w:rPr>
              <w:t>Изм</w:t>
            </w:r>
          </w:p>
        </w:tc>
        <w:tc>
          <w:tcPr>
            <w:tcW w:w="845" w:type="dxa"/>
            <w:tcBorders>
              <w:top w:val="single" w:sz="4" w:space="0" w:color="auto"/>
              <w:left w:val="single" w:sz="4" w:space="0" w:color="auto"/>
              <w:bottom w:val="single" w:sz="4" w:space="0" w:color="auto"/>
              <w:right w:val="single" w:sz="4" w:space="0" w:color="auto"/>
            </w:tcBorders>
            <w:vAlign w:val="center"/>
          </w:tcPr>
          <w:p w:rsidR="00C37765" w:rsidRDefault="00C37765" w:rsidP="008314E5">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8314E5">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8314E5">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5D109B" w:rsidTr="00DD5A61">
        <w:trPr>
          <w:trHeight w:val="362"/>
          <w:jc w:val="center"/>
        </w:trPr>
        <w:tc>
          <w:tcPr>
            <w:tcW w:w="477" w:type="dxa"/>
            <w:tcBorders>
              <w:top w:val="single" w:sz="4" w:space="0" w:color="auto"/>
              <w:left w:val="single" w:sz="4" w:space="0" w:color="auto"/>
              <w:bottom w:val="single" w:sz="4" w:space="0" w:color="auto"/>
              <w:right w:val="single" w:sz="4" w:space="0" w:color="auto"/>
            </w:tcBorders>
            <w:vAlign w:val="center"/>
            <w:hideMark/>
          </w:tcPr>
          <w:p w:rsidR="005D109B" w:rsidRDefault="005D109B" w:rsidP="005D109B">
            <w:pPr>
              <w:rPr>
                <w:rFonts w:ascii="Sylfaen" w:hAnsi="Sylfaen" w:cs="Arial"/>
                <w:color w:val="000000"/>
                <w:sz w:val="16"/>
                <w:szCs w:val="16"/>
              </w:rPr>
            </w:pPr>
            <w:r>
              <w:rPr>
                <w:rFonts w:ascii="Sylfaen" w:hAnsi="Sylfaen" w:cs="Arial"/>
                <w:color w:val="000000"/>
                <w:sz w:val="16"/>
                <w:szCs w:val="16"/>
              </w:rPr>
              <w:t>1</w:t>
            </w:r>
          </w:p>
        </w:tc>
        <w:tc>
          <w:tcPr>
            <w:tcW w:w="2524" w:type="dxa"/>
            <w:tcBorders>
              <w:top w:val="single" w:sz="4" w:space="0" w:color="auto"/>
              <w:left w:val="single" w:sz="4" w:space="0" w:color="auto"/>
              <w:bottom w:val="single" w:sz="4" w:space="0" w:color="auto"/>
              <w:right w:val="single" w:sz="4" w:space="0" w:color="auto"/>
            </w:tcBorders>
            <w:vAlign w:val="center"/>
          </w:tcPr>
          <w:p w:rsidR="005D109B" w:rsidRPr="00DD5A61" w:rsidRDefault="005D109B" w:rsidP="005D109B">
            <w:pPr>
              <w:rPr>
                <w:rFonts w:ascii="Sylfaen" w:hAnsi="Sylfaen" w:cs="Calibri"/>
                <w:color w:val="000000"/>
                <w:sz w:val="16"/>
                <w:lang w:val="ru-RU"/>
              </w:rPr>
            </w:pPr>
            <w:r w:rsidRPr="00622E65">
              <w:rPr>
                <w:b/>
                <w:color w:val="000000"/>
                <w:lang w:val="ru-RU"/>
              </w:rPr>
              <w:t>Поставка</w:t>
            </w:r>
            <w:r w:rsidRPr="00B461CA">
              <w:rPr>
                <w:b/>
                <w:color w:val="000000"/>
                <w:lang w:val="ru-RU"/>
              </w:rPr>
              <w:t xml:space="preserve"> </w:t>
            </w:r>
            <w:r>
              <w:rPr>
                <w:b/>
                <w:color w:val="000000"/>
                <w:lang w:val="ru-RU"/>
              </w:rPr>
              <w:t xml:space="preserve">легковых автомобилей с бензиновыми двигателями </w:t>
            </w:r>
            <w:r w:rsidRPr="00622E65">
              <w:rPr>
                <w:b/>
                <w:color w:val="000000"/>
                <w:lang w:val="ru-RU"/>
              </w:rPr>
              <w:t>для нужд ЗАО «Газпром Армения»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5D109B" w:rsidRDefault="005D109B" w:rsidP="005D109B">
            <w:pPr>
              <w:jc w:val="center"/>
              <w:rPr>
                <w:rFonts w:ascii="Calibri" w:hAnsi="Calibri"/>
                <w:b/>
                <w:color w:val="000000"/>
                <w:sz w:val="22"/>
                <w:szCs w:val="22"/>
              </w:rPr>
            </w:pPr>
            <w:r>
              <w:rPr>
                <w:rFonts w:ascii="Calibri" w:hAnsi="Calibri"/>
                <w:b/>
                <w:color w:val="000000"/>
                <w:sz w:val="22"/>
                <w:szCs w:val="22"/>
              </w:rPr>
              <w:t>шт</w:t>
            </w:r>
          </w:p>
        </w:tc>
        <w:tc>
          <w:tcPr>
            <w:tcW w:w="845" w:type="dxa"/>
            <w:tcBorders>
              <w:top w:val="single" w:sz="4" w:space="0" w:color="auto"/>
              <w:left w:val="single" w:sz="4" w:space="0" w:color="auto"/>
              <w:bottom w:val="single" w:sz="4" w:space="0" w:color="auto"/>
              <w:right w:val="single" w:sz="4" w:space="0" w:color="auto"/>
            </w:tcBorders>
            <w:vAlign w:val="center"/>
          </w:tcPr>
          <w:p w:rsidR="005D109B" w:rsidRPr="008E0028" w:rsidRDefault="002B586B"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12</w:t>
            </w:r>
          </w:p>
        </w:tc>
        <w:tc>
          <w:tcPr>
            <w:tcW w:w="1579" w:type="dxa"/>
            <w:tcBorders>
              <w:top w:val="single" w:sz="4" w:space="0" w:color="auto"/>
              <w:left w:val="single" w:sz="4" w:space="0" w:color="auto"/>
              <w:bottom w:val="single" w:sz="4" w:space="0" w:color="auto"/>
              <w:right w:val="single" w:sz="4" w:space="0" w:color="auto"/>
            </w:tcBorders>
            <w:vAlign w:val="center"/>
          </w:tcPr>
          <w:p w:rsidR="005D109B" w:rsidRPr="008E0028" w:rsidRDefault="002B586B"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8 400 000</w:t>
            </w:r>
          </w:p>
        </w:tc>
        <w:tc>
          <w:tcPr>
            <w:tcW w:w="1579" w:type="dxa"/>
            <w:tcBorders>
              <w:top w:val="single" w:sz="4" w:space="0" w:color="auto"/>
              <w:left w:val="single" w:sz="4" w:space="0" w:color="auto"/>
              <w:bottom w:val="single" w:sz="4" w:space="0" w:color="auto"/>
              <w:right w:val="single" w:sz="4" w:space="0" w:color="auto"/>
            </w:tcBorders>
            <w:vAlign w:val="center"/>
          </w:tcPr>
          <w:p w:rsidR="005D109B" w:rsidRPr="008E0028" w:rsidRDefault="002B586B"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100 800 000</w:t>
            </w:r>
          </w:p>
        </w:tc>
        <w:tc>
          <w:tcPr>
            <w:tcW w:w="1445" w:type="dxa"/>
            <w:tcBorders>
              <w:top w:val="single" w:sz="4" w:space="0" w:color="auto"/>
              <w:left w:val="single" w:sz="4" w:space="0" w:color="auto"/>
              <w:bottom w:val="single" w:sz="4" w:space="0" w:color="auto"/>
              <w:right w:val="single" w:sz="4" w:space="0" w:color="auto"/>
            </w:tcBorders>
            <w:vAlign w:val="center"/>
          </w:tcPr>
          <w:p w:rsidR="005D109B" w:rsidRDefault="005D109B" w:rsidP="005D109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5D109B" w:rsidRDefault="005D109B" w:rsidP="005D109B">
            <w:pPr>
              <w:ind w:right="-134"/>
              <w:jc w:val="both"/>
              <w:rPr>
                <w:rFonts w:asciiTheme="minorHAnsi" w:hAnsiTheme="minorHAnsi"/>
                <w:bCs/>
                <w:sz w:val="18"/>
                <w:szCs w:val="18"/>
                <w:lang w:val="ru-RU"/>
              </w:rPr>
            </w:pPr>
          </w:p>
        </w:tc>
      </w:tr>
      <w:tr w:rsidR="002B586B" w:rsidTr="007730ED">
        <w:trPr>
          <w:trHeight w:val="299"/>
          <w:jc w:val="center"/>
        </w:trPr>
        <w:tc>
          <w:tcPr>
            <w:tcW w:w="4140" w:type="dxa"/>
            <w:gridSpan w:val="3"/>
            <w:tcBorders>
              <w:top w:val="single" w:sz="4" w:space="0" w:color="auto"/>
              <w:left w:val="single" w:sz="4" w:space="0" w:color="auto"/>
              <w:bottom w:val="single" w:sz="4" w:space="0" w:color="auto"/>
              <w:right w:val="single" w:sz="4" w:space="0" w:color="auto"/>
            </w:tcBorders>
            <w:vAlign w:val="center"/>
            <w:hideMark/>
          </w:tcPr>
          <w:p w:rsidR="002B586B" w:rsidRDefault="002B586B" w:rsidP="002B586B">
            <w:pPr>
              <w:rPr>
                <w:rFonts w:ascii="Calibri" w:hAnsi="Calibri"/>
                <w:b/>
                <w:color w:val="000000"/>
                <w:sz w:val="22"/>
                <w:szCs w:val="22"/>
              </w:rPr>
            </w:pPr>
            <w:r>
              <w:rPr>
                <w:rFonts w:ascii="Calibri" w:hAnsi="Calibri"/>
                <w:b/>
                <w:color w:val="000000"/>
                <w:sz w:val="22"/>
                <w:szCs w:val="22"/>
              </w:rPr>
              <w:t>Всего</w:t>
            </w:r>
          </w:p>
        </w:tc>
        <w:tc>
          <w:tcPr>
            <w:tcW w:w="845" w:type="dxa"/>
            <w:tcBorders>
              <w:top w:val="single" w:sz="4" w:space="0" w:color="auto"/>
              <w:left w:val="single" w:sz="4" w:space="0" w:color="auto"/>
              <w:bottom w:val="single" w:sz="4" w:space="0" w:color="auto"/>
              <w:right w:val="single" w:sz="4" w:space="0" w:color="auto"/>
            </w:tcBorders>
            <w:vAlign w:val="center"/>
          </w:tcPr>
          <w:p w:rsidR="002B586B" w:rsidRPr="00DC1A7D" w:rsidRDefault="002B586B" w:rsidP="002B586B">
            <w:pPr>
              <w:jc w:val="center"/>
              <w:rPr>
                <w:rFonts w:ascii="Calibri" w:hAnsi="Calibri" w:cs="Calibri"/>
                <w:b/>
                <w:bCs/>
                <w:color w:val="000000"/>
              </w:rPr>
            </w:pPr>
            <w:r>
              <w:rPr>
                <w:rFonts w:ascii="GHEA Grapalat" w:hAnsi="GHEA Grapalat" w:cs="Sylfaen"/>
                <w:b/>
                <w:bCs/>
                <w:color w:val="000000"/>
                <w:sz w:val="20"/>
                <w:szCs w:val="20"/>
                <w:u w:val="single"/>
                <w:lang w:val="es-ES"/>
              </w:rPr>
              <w:t>12</w:t>
            </w:r>
          </w:p>
        </w:tc>
        <w:tc>
          <w:tcPr>
            <w:tcW w:w="1579" w:type="dxa"/>
            <w:tcBorders>
              <w:top w:val="single" w:sz="4" w:space="0" w:color="auto"/>
              <w:left w:val="single" w:sz="4" w:space="0" w:color="auto"/>
              <w:bottom w:val="single" w:sz="4" w:space="0" w:color="auto"/>
              <w:right w:val="single" w:sz="4" w:space="0" w:color="auto"/>
            </w:tcBorders>
            <w:vAlign w:val="center"/>
          </w:tcPr>
          <w:p w:rsidR="002B586B" w:rsidRPr="0055333A" w:rsidRDefault="002B586B" w:rsidP="002B586B">
            <w:pPr>
              <w:jc w:val="center"/>
              <w:rPr>
                <w:rFonts w:ascii="Calibri" w:hAnsi="Calibri" w:cs="Calibri"/>
                <w:b/>
                <w:bCs/>
                <w:color w:val="000000"/>
                <w:lang w:val="ru-RU"/>
              </w:rPr>
            </w:pPr>
          </w:p>
        </w:tc>
        <w:tc>
          <w:tcPr>
            <w:tcW w:w="1579" w:type="dxa"/>
            <w:tcBorders>
              <w:top w:val="single" w:sz="4" w:space="0" w:color="auto"/>
              <w:left w:val="single" w:sz="4" w:space="0" w:color="auto"/>
              <w:bottom w:val="single" w:sz="4" w:space="0" w:color="auto"/>
              <w:right w:val="single" w:sz="4" w:space="0" w:color="auto"/>
            </w:tcBorders>
            <w:vAlign w:val="center"/>
          </w:tcPr>
          <w:p w:rsidR="002B586B" w:rsidRPr="008E0028" w:rsidRDefault="002B586B" w:rsidP="002B586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100 800 000</w:t>
            </w:r>
          </w:p>
        </w:tc>
        <w:tc>
          <w:tcPr>
            <w:tcW w:w="1445" w:type="dxa"/>
            <w:tcBorders>
              <w:top w:val="single" w:sz="4" w:space="0" w:color="auto"/>
              <w:left w:val="single" w:sz="4" w:space="0" w:color="auto"/>
              <w:bottom w:val="single" w:sz="4" w:space="0" w:color="auto"/>
              <w:right w:val="single" w:sz="4" w:space="0" w:color="auto"/>
            </w:tcBorders>
            <w:vAlign w:val="center"/>
          </w:tcPr>
          <w:p w:rsidR="002B586B" w:rsidRPr="001D22DE" w:rsidRDefault="002B586B" w:rsidP="002B586B">
            <w:pPr>
              <w:jc w:val="center"/>
              <w:rPr>
                <w:rFonts w:ascii="Calibri" w:hAnsi="Calibri" w:cs="Calibri"/>
                <w:b/>
                <w:bCs/>
                <w:sz w:val="20"/>
                <w:szCs w:val="20"/>
              </w:rPr>
            </w:pPr>
          </w:p>
        </w:tc>
        <w:tc>
          <w:tcPr>
            <w:tcW w:w="1445" w:type="dxa"/>
            <w:tcBorders>
              <w:top w:val="single" w:sz="4" w:space="0" w:color="auto"/>
              <w:left w:val="single" w:sz="4" w:space="0" w:color="auto"/>
              <w:bottom w:val="single" w:sz="4" w:space="0" w:color="auto"/>
              <w:right w:val="single" w:sz="4" w:space="0" w:color="auto"/>
            </w:tcBorders>
            <w:vAlign w:val="center"/>
          </w:tcPr>
          <w:p w:rsidR="002B586B" w:rsidRPr="008E0028" w:rsidRDefault="002B586B" w:rsidP="002B586B">
            <w:pPr>
              <w:jc w:val="center"/>
              <w:rPr>
                <w:rFonts w:ascii="GHEA Grapalat" w:hAnsi="GHEA Grapalat" w:cs="Sylfaen"/>
                <w:b/>
                <w:bCs/>
                <w:color w:val="000000"/>
                <w:sz w:val="20"/>
                <w:szCs w:val="20"/>
                <w:u w:val="single"/>
                <w:lang w:val="es-ES"/>
              </w:rPr>
            </w:pPr>
          </w:p>
        </w:tc>
      </w:tr>
    </w:tbl>
    <w:p w:rsidR="00195F36" w:rsidRPr="002845A0" w:rsidRDefault="002845A0" w:rsidP="004421CF">
      <w:pPr>
        <w:tabs>
          <w:tab w:val="left" w:pos="6870"/>
        </w:tabs>
        <w:spacing w:after="200" w:line="276" w:lineRule="auto"/>
        <w:rPr>
          <w:rFonts w:ascii="Sylfaen" w:hAnsi="Sylfaen"/>
          <w:sz w:val="16"/>
          <w:szCs w:val="16"/>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4421CF"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2B586B">
        <w:rPr>
          <w:rFonts w:ascii="Sylfaen" w:hAnsi="Sylfaen"/>
          <w:sz w:val="20"/>
          <w:lang w:val="af-ZA"/>
        </w:rPr>
        <w:t>№069/GArm/26_4.3_021/13.02.26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5D109B">
        <w:rPr>
          <w:b/>
          <w:color w:val="000000"/>
          <w:lang w:val="ru-RU"/>
        </w:rPr>
        <w:t>легковых автомобилей с бензиновыми двигателями</w:t>
      </w:r>
      <w:r w:rsidR="00EE174F" w:rsidRPr="00B461CA">
        <w:rPr>
          <w:b/>
          <w:color w:val="000000"/>
          <w:lang w:val="ru-RU"/>
        </w:rPr>
        <w:t xml:space="preserve"> </w:t>
      </w:r>
      <w:r w:rsidR="00EE174F" w:rsidRPr="00622E65">
        <w:rPr>
          <w:b/>
          <w:color w:val="000000"/>
          <w:lang w:val="ru-RU"/>
        </w:rPr>
        <w:t>для нужд ЗАО «Газпром Армения»</w:t>
      </w:r>
    </w:p>
    <w:tbl>
      <w:tblPr>
        <w:tblW w:w="9320" w:type="dxa"/>
        <w:tblInd w:w="113" w:type="dxa"/>
        <w:tblLook w:val="04A0" w:firstRow="1" w:lastRow="0" w:firstColumn="1" w:lastColumn="0" w:noHBand="0" w:noVBand="1"/>
      </w:tblPr>
      <w:tblGrid>
        <w:gridCol w:w="769"/>
        <w:gridCol w:w="4038"/>
        <w:gridCol w:w="1128"/>
        <w:gridCol w:w="683"/>
        <w:gridCol w:w="2702"/>
      </w:tblGrid>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Год выпуска</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single" w:sz="4" w:space="0" w:color="auto"/>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2026</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Тип коплектации</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Luxe</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Тип кузова / количество дверей</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Универсал / 5</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Цвет кузова</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серебристый</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Колесная формула</w:t>
            </w:r>
          </w:p>
        </w:tc>
        <w:tc>
          <w:tcPr>
            <w:tcW w:w="1128" w:type="dxa"/>
            <w:tcBorders>
              <w:top w:val="single" w:sz="4" w:space="0" w:color="auto"/>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4х4</w:t>
            </w:r>
          </w:p>
        </w:tc>
      </w:tr>
      <w:tr w:rsidR="002B586B" w:rsidRPr="002B586B" w:rsidTr="002B586B">
        <w:trPr>
          <w:trHeight w:val="375"/>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lang w:val="ru-RU"/>
              </w:rPr>
            </w:pPr>
            <w:r w:rsidRPr="002B586B">
              <w:rPr>
                <w:color w:val="000000"/>
                <w:sz w:val="22"/>
                <w:szCs w:val="22"/>
                <w:lang w:val="ru-RU"/>
              </w:rPr>
              <w:t>Максимальная мощность (л.с.) при оборотах</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jc w:val="center"/>
              <w:rPr>
                <w:color w:val="000000"/>
                <w:sz w:val="28"/>
                <w:szCs w:val="28"/>
                <w:lang w:val="ru-RU"/>
              </w:rPr>
            </w:pPr>
            <w:r w:rsidRPr="002B586B">
              <w:rPr>
                <w:color w:val="000000"/>
                <w:sz w:val="28"/>
                <w:szCs w:val="28"/>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sz w:val="28"/>
                <w:szCs w:val="28"/>
                <w:lang w:val="ru-RU"/>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80 при 5000</w:t>
            </w:r>
          </w:p>
        </w:tc>
      </w:tr>
      <w:tr w:rsidR="002B586B" w:rsidRPr="002B586B" w:rsidTr="002B586B">
        <w:trPr>
          <w:trHeight w:val="60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Тип КПП</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механическая, 5 ступенчатая</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Габариты Д/Ш/В</w:t>
            </w:r>
          </w:p>
        </w:tc>
        <w:tc>
          <w:tcPr>
            <w:tcW w:w="1128" w:type="dxa"/>
            <w:tcBorders>
              <w:top w:val="nil"/>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мм</w:t>
            </w:r>
          </w:p>
        </w:tc>
        <w:tc>
          <w:tcPr>
            <w:tcW w:w="683" w:type="dxa"/>
            <w:tcBorders>
              <w:top w:val="nil"/>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4099 / 1804 / 1652</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Колея пер. / зад. колес</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мм</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1466 / 1456</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Снаряженная масса / полная</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кг</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1485 / 1860</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Двигатель</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бензиновый</w:t>
            </w:r>
          </w:p>
        </w:tc>
      </w:tr>
      <w:tr w:rsidR="002B586B" w:rsidRPr="002B586B" w:rsidTr="002B586B">
        <w:trPr>
          <w:trHeight w:val="375"/>
        </w:trPr>
        <w:tc>
          <w:tcPr>
            <w:tcW w:w="769" w:type="dxa"/>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Тип</w:t>
            </w:r>
          </w:p>
        </w:tc>
        <w:tc>
          <w:tcPr>
            <w:tcW w:w="403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 </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4-цилиндровый, рядный</w:t>
            </w:r>
          </w:p>
        </w:tc>
      </w:tr>
      <w:tr w:rsidR="002B586B" w:rsidRPr="002B586B" w:rsidTr="002B586B">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Рабочий объем</w:t>
            </w:r>
          </w:p>
        </w:tc>
        <w:tc>
          <w:tcPr>
            <w:tcW w:w="1128" w:type="dxa"/>
            <w:tcBorders>
              <w:top w:val="single" w:sz="4" w:space="0" w:color="auto"/>
              <w:left w:val="nil"/>
              <w:bottom w:val="nil"/>
              <w:right w:val="nil"/>
            </w:tcBorders>
            <w:shd w:val="clear" w:color="auto" w:fill="auto"/>
            <w:vAlign w:val="center"/>
            <w:hideMark/>
          </w:tcPr>
          <w:p w:rsidR="002B586B" w:rsidRPr="002B586B" w:rsidRDefault="002B586B" w:rsidP="002B586B">
            <w:pPr>
              <w:jc w:val="center"/>
              <w:rPr>
                <w:color w:val="000000"/>
              </w:rPr>
            </w:pPr>
            <w:r w:rsidRPr="002B586B">
              <w:rPr>
                <w:color w:val="000000"/>
              </w:rPr>
              <w:t>см.куб</w:t>
            </w:r>
          </w:p>
        </w:tc>
        <w:tc>
          <w:tcPr>
            <w:tcW w:w="683" w:type="dxa"/>
            <w:tcBorders>
              <w:top w:val="single" w:sz="4" w:space="0" w:color="auto"/>
              <w:left w:val="nil"/>
              <w:bottom w:val="nil"/>
              <w:right w:val="single" w:sz="4" w:space="0" w:color="auto"/>
            </w:tcBorders>
            <w:shd w:val="clear" w:color="auto" w:fill="auto"/>
            <w:vAlign w:val="center"/>
            <w:hideMark/>
          </w:tcPr>
          <w:p w:rsidR="002B586B" w:rsidRPr="002B586B" w:rsidRDefault="002B586B" w:rsidP="002B586B">
            <w:pPr>
              <w:jc w:val="center"/>
              <w:rPr>
                <w:color w:val="000000"/>
                <w:sz w:val="28"/>
                <w:szCs w:val="28"/>
              </w:rPr>
            </w:pPr>
            <w:r w:rsidRPr="002B586B">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1690</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Колесная база, мм</w:t>
            </w:r>
          </w:p>
        </w:tc>
        <w:tc>
          <w:tcPr>
            <w:tcW w:w="1128" w:type="dxa"/>
            <w:tcBorders>
              <w:top w:val="single" w:sz="4" w:space="0" w:color="auto"/>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2450</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Дорожный просвет, мм</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220</w:t>
            </w:r>
          </w:p>
        </w:tc>
      </w:tr>
      <w:tr w:rsidR="002B586B" w:rsidRPr="002B586B" w:rsidTr="002B586B">
        <w:trPr>
          <w:trHeight w:val="375"/>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Размерность шин</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205/70R15</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Коврики</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Ремни безопасности всех сидений</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r w:rsidR="002B586B" w:rsidRPr="002B586B" w:rsidTr="002B586B">
        <w:trPr>
          <w:trHeight w:val="375"/>
        </w:trPr>
        <w:tc>
          <w:tcPr>
            <w:tcW w:w="93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586B" w:rsidRPr="002B586B" w:rsidRDefault="002B586B" w:rsidP="002B586B">
            <w:pPr>
              <w:jc w:val="center"/>
              <w:rPr>
                <w:b/>
                <w:bCs/>
                <w:color w:val="000000"/>
                <w:sz w:val="28"/>
                <w:szCs w:val="28"/>
              </w:rPr>
            </w:pPr>
            <w:r w:rsidRPr="002B586B">
              <w:rPr>
                <w:b/>
                <w:bCs/>
                <w:color w:val="000000"/>
                <w:sz w:val="28"/>
                <w:szCs w:val="28"/>
              </w:rPr>
              <w:t>Дополнительное снаряжение</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Знак аварийной остановки</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 xml:space="preserve">Светоотражающий жилет </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Аптечка</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r w:rsidR="002B586B" w:rsidRPr="002B586B" w:rsidTr="002B586B">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2B586B" w:rsidRPr="002B586B" w:rsidRDefault="002B586B" w:rsidP="002B586B">
            <w:pPr>
              <w:rPr>
                <w:color w:val="000000"/>
              </w:rPr>
            </w:pPr>
            <w:r w:rsidRPr="002B586B">
              <w:rPr>
                <w:color w:val="000000"/>
                <w:sz w:val="22"/>
                <w:szCs w:val="22"/>
              </w:rPr>
              <w:t>Огнетушитель</w:t>
            </w:r>
          </w:p>
        </w:tc>
        <w:tc>
          <w:tcPr>
            <w:tcW w:w="1128" w:type="dxa"/>
            <w:tcBorders>
              <w:top w:val="nil"/>
              <w:left w:val="nil"/>
              <w:bottom w:val="single" w:sz="4" w:space="0" w:color="auto"/>
              <w:right w:val="nil"/>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rPr>
                <w:color w:val="000000"/>
              </w:rPr>
            </w:pPr>
            <w:r w:rsidRPr="002B586B">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2B586B" w:rsidRPr="002B586B" w:rsidRDefault="002B586B" w:rsidP="002B586B">
            <w:pPr>
              <w:jc w:val="center"/>
              <w:rPr>
                <w:color w:val="000000"/>
              </w:rPr>
            </w:pPr>
            <w:r w:rsidRPr="002B586B">
              <w:rPr>
                <w:color w:val="000000"/>
                <w:sz w:val="22"/>
                <w:szCs w:val="22"/>
              </w:rPr>
              <w:t>+</w:t>
            </w:r>
          </w:p>
        </w:tc>
      </w:tr>
    </w:tbl>
    <w:p w:rsidR="005D109B" w:rsidRPr="005D109B" w:rsidRDefault="005D109B" w:rsidP="005D109B">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5D109B" w:rsidRPr="005D109B" w:rsidRDefault="005D109B" w:rsidP="005D109B">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B586B">
        <w:rPr>
          <w:rFonts w:ascii="Sylfaen" w:hAnsi="Sylfaen" w:cs="Sylfaen"/>
          <w:b/>
          <w:sz w:val="20"/>
          <w:szCs w:val="20"/>
          <w:lang w:val="es-ES"/>
        </w:rPr>
        <w:t>№069/GArm/26_4.3_021/13.02.26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DB75AD"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5D109B">
              <w:rPr>
                <w:b/>
                <w:color w:val="000000"/>
                <w:lang w:val="ru-RU"/>
              </w:rPr>
              <w:t>легковых автомобилей с бензиновыми двигателями</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D5A61" w:rsidP="00AD4915">
            <w:pPr>
              <w:spacing w:line="360" w:lineRule="auto"/>
              <w:jc w:val="center"/>
              <w:rPr>
                <w:rFonts w:ascii="Sylfaen" w:hAnsi="Sylfaen" w:cs="Sylfaen"/>
                <w:b/>
              </w:rPr>
            </w:pPr>
            <w:r>
              <w:rPr>
                <w:rFonts w:ascii="Sylfaen" w:hAnsi="Sylfaen"/>
                <w:sz w:val="20"/>
                <w:szCs w:val="20"/>
                <w:lang w:eastAsia="ru-RU"/>
              </w:rPr>
              <w:t>90</w:t>
            </w:r>
            <w:r w:rsidR="00EE174F">
              <w:rPr>
                <w:rFonts w:ascii="Sylfaen" w:hAnsi="Sylfaen"/>
                <w:sz w:val="20"/>
                <w:szCs w:val="20"/>
                <w:lang w:eastAsia="ru-RU"/>
              </w:rPr>
              <w:t xml:space="preserve"> </w:t>
            </w:r>
            <w:r w:rsidR="005D109B" w:rsidRPr="00541657">
              <w:rPr>
                <w:rFonts w:ascii="Sylfaen" w:hAnsi="Sylfaen"/>
                <w:sz w:val="20"/>
                <w:szCs w:val="20"/>
                <w:lang w:eastAsia="ru-RU"/>
              </w:rPr>
              <w:t>рабочих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DB75AD"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5D109B">
              <w:rPr>
                <w:b/>
                <w:color w:val="000000"/>
                <w:lang w:val="ru-RU"/>
              </w:rPr>
              <w:t>легковых автомобилей с бензиновыми двигателями</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B586B">
        <w:rPr>
          <w:rFonts w:ascii="Sylfaen" w:hAnsi="Sylfaen" w:cs="Sylfaen"/>
          <w:b/>
          <w:sz w:val="20"/>
          <w:szCs w:val="20"/>
          <w:lang w:val="es-ES"/>
        </w:rPr>
        <w:t>№069/GArm/26_4.3_021/13.02.26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2B586B">
        <w:rPr>
          <w:rFonts w:ascii="Sylfaen" w:hAnsi="Sylfaen" w:cs="Sylfaen"/>
          <w:b/>
          <w:sz w:val="20"/>
          <w:szCs w:val="20"/>
          <w:lang w:val="es-ES"/>
        </w:rPr>
        <w:t>№069/GArm/26_4.3_021/13.02.26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2B586B">
        <w:rPr>
          <w:rFonts w:ascii="Sylfaen" w:hAnsi="Sylfaen" w:cs="Sylfaen"/>
          <w:b/>
          <w:sz w:val="20"/>
          <w:szCs w:val="20"/>
          <w:lang w:val="es-ES"/>
        </w:rPr>
        <w:t>№069/GArm/26_4.3_021/13.02.26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2B586B">
        <w:rPr>
          <w:b/>
          <w:sz w:val="16"/>
          <w:szCs w:val="16"/>
          <w:lang w:val="af-ZA"/>
        </w:rPr>
        <w:t>№069/GArm/26_4.3_021/13.02.26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B586B">
        <w:rPr>
          <w:b/>
          <w:sz w:val="16"/>
          <w:szCs w:val="16"/>
          <w:lang w:val="af-ZA"/>
        </w:rPr>
        <w:t>№069/GArm/26_4.3_021/13.02.26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2B586B">
        <w:rPr>
          <w:b/>
          <w:sz w:val="16"/>
          <w:szCs w:val="16"/>
          <w:lang w:val="af-ZA"/>
        </w:rPr>
        <w:t>№069/GArm/26_4.3_021/13.02.26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2B586B">
        <w:rPr>
          <w:b/>
          <w:sz w:val="16"/>
          <w:szCs w:val="16"/>
          <w:lang w:val="af-ZA"/>
        </w:rPr>
        <w:t>№069/GArm/26_4.3_021/13.02.26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DB75A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DB75A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DB75A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641EA5">
        <w:rPr>
          <w:rFonts w:asciiTheme="minorHAnsi" w:eastAsia="MS Mincho" w:hAnsiTheme="minorHAnsi" w:cstheme="minorHAnsi"/>
          <w:sz w:val="24"/>
          <w:szCs w:val="24"/>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DB75AD"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4"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4AA" w:rsidRDefault="005324AA" w:rsidP="005663B2">
      <w:r>
        <w:separator/>
      </w:r>
    </w:p>
  </w:endnote>
  <w:endnote w:type="continuationSeparator" w:id="0">
    <w:p w:rsidR="005324AA" w:rsidRDefault="005324AA"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4AA" w:rsidRDefault="005324AA" w:rsidP="005663B2">
      <w:r>
        <w:separator/>
      </w:r>
    </w:p>
  </w:footnote>
  <w:footnote w:type="continuationSeparator" w:id="0">
    <w:p w:rsidR="005324AA" w:rsidRDefault="005324AA"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7BF"/>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86B"/>
    <w:rsid w:val="002B5E9C"/>
    <w:rsid w:val="002B71B6"/>
    <w:rsid w:val="002B77C3"/>
    <w:rsid w:val="002B7BA4"/>
    <w:rsid w:val="002C0711"/>
    <w:rsid w:val="002C07CA"/>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C644A"/>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2D90"/>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24AA"/>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31A"/>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09B"/>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68AB"/>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0ED"/>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641"/>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E34"/>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8A8"/>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96E20"/>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C5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16713"/>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D0D"/>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45DC"/>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325"/>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B9E"/>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0C4"/>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B75AD"/>
    <w:rsid w:val="00DC099D"/>
    <w:rsid w:val="00DC3ED4"/>
    <w:rsid w:val="00DC42EB"/>
    <w:rsid w:val="00DC5801"/>
    <w:rsid w:val="00DC582D"/>
    <w:rsid w:val="00DC5E9D"/>
    <w:rsid w:val="00DD2FF3"/>
    <w:rsid w:val="00DD33CA"/>
    <w:rsid w:val="00DD5A61"/>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3568"/>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779C6"/>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402844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756508320">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32AEF-061C-4367-B1EF-4A1B506D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13745</Words>
  <Characters>78351</Characters>
  <Application>Microsoft Office Word</Application>
  <DocSecurity>0</DocSecurity>
  <Lines>652</Lines>
  <Paragraphs>183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114</cp:revision>
  <cp:lastPrinted>2017-05-25T10:27:00Z</cp:lastPrinted>
  <dcterms:created xsi:type="dcterms:W3CDTF">2021-01-21T07:40:00Z</dcterms:created>
  <dcterms:modified xsi:type="dcterms:W3CDTF">2026-02-13T07:17:00Z</dcterms:modified>
</cp:coreProperties>
</file>